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5" w:type="dxa"/>
        <w:tblLayout w:type="fixed"/>
        <w:tblLook w:val="01E0"/>
      </w:tblPr>
      <w:tblGrid>
        <w:gridCol w:w="11464"/>
        <w:gridCol w:w="4241"/>
      </w:tblGrid>
      <w:tr w:rsidR="00DB45FB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B45FB" w:rsidRDefault="00DB45FB">
            <w:pPr>
              <w:spacing w:line="1" w:lineRule="auto"/>
            </w:pPr>
          </w:p>
        </w:tc>
        <w:tc>
          <w:tcPr>
            <w:tcW w:w="424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1"/>
            </w:tblGrid>
            <w:tr w:rsidR="00DB45FB">
              <w:tc>
                <w:tcPr>
                  <w:tcW w:w="4241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DB45FB" w:rsidRDefault="005720F4">
                  <w:r>
                    <w:rPr>
                      <w:color w:val="000000"/>
                      <w:sz w:val="24"/>
                      <w:szCs w:val="24"/>
                    </w:rPr>
                    <w:t>Приложение 5</w:t>
                  </w:r>
                </w:p>
                <w:p w:rsidR="00DB45FB" w:rsidRDefault="005720F4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DB45FB" w:rsidRDefault="005720F4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DB45FB" w:rsidRDefault="005720F4" w:rsidP="003252F2"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3252F2">
                    <w:rPr>
                      <w:color w:val="000000"/>
                      <w:sz w:val="24"/>
                      <w:szCs w:val="24"/>
                    </w:rPr>
                    <w:t>25 декабря 2025 года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№ </w:t>
                  </w:r>
                  <w:r w:rsidR="003252F2">
                    <w:rPr>
                      <w:color w:val="000000"/>
                      <w:sz w:val="24"/>
                      <w:szCs w:val="24"/>
                    </w:rPr>
                    <w:t>77-724</w:t>
                  </w:r>
                </w:p>
              </w:tc>
            </w:tr>
          </w:tbl>
          <w:p w:rsidR="00DB45FB" w:rsidRDefault="00DB45FB">
            <w:pPr>
              <w:spacing w:line="1" w:lineRule="auto"/>
            </w:pPr>
          </w:p>
        </w:tc>
      </w:tr>
      <w:tr w:rsidR="00DB45FB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B45FB" w:rsidRDefault="00DB45FB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B45FB" w:rsidRDefault="00DB45FB">
            <w:pPr>
              <w:spacing w:line="1" w:lineRule="auto"/>
            </w:pPr>
          </w:p>
        </w:tc>
      </w:tr>
      <w:tr w:rsidR="00DB45FB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B45FB" w:rsidRDefault="00DB45FB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B45FB" w:rsidRDefault="00DB45FB">
            <w:pPr>
              <w:spacing w:line="1" w:lineRule="auto"/>
            </w:pPr>
          </w:p>
        </w:tc>
      </w:tr>
      <w:tr w:rsidR="00DB45FB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B45FB" w:rsidRDefault="00DB45FB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B45FB" w:rsidRDefault="00DB45FB">
            <w:pPr>
              <w:spacing w:line="1" w:lineRule="auto"/>
            </w:pPr>
          </w:p>
        </w:tc>
      </w:tr>
    </w:tbl>
    <w:p w:rsidR="00DB45FB" w:rsidRDefault="00DB45FB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DB45FB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DB45FB" w:rsidRDefault="00DB45FB">
            <w:pPr>
              <w:ind w:firstLine="360"/>
              <w:jc w:val="both"/>
            </w:pPr>
          </w:p>
          <w:p w:rsidR="00DB45FB" w:rsidRDefault="00DB45FB">
            <w:pPr>
              <w:ind w:firstLine="360"/>
              <w:jc w:val="both"/>
            </w:pPr>
          </w:p>
        </w:tc>
      </w:tr>
    </w:tbl>
    <w:p w:rsidR="00DB45FB" w:rsidRDefault="00DB45FB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DB45FB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DB45FB" w:rsidRDefault="005720F4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Распределение бюджетных ассигнований по целевым статьям</w:t>
            </w:r>
          </w:p>
          <w:p w:rsidR="00DB45FB" w:rsidRDefault="005720F4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(муниципальным программам и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направлениям деятельности), группам</w:t>
            </w:r>
          </w:p>
          <w:p w:rsidR="00DB45FB" w:rsidRDefault="005720F4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видов расходов классификации расходов бюджета муниципального образования «Город Саратов»</w:t>
            </w:r>
          </w:p>
          <w:p w:rsidR="00DB45FB" w:rsidRDefault="005720F4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на 2025 год и на плановый период 2026 и 2027 годов</w:t>
            </w:r>
          </w:p>
        </w:tc>
      </w:tr>
    </w:tbl>
    <w:p w:rsidR="00DB45FB" w:rsidRDefault="00DB45FB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DB45FB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DB45FB" w:rsidRDefault="00DB45FB">
            <w:pPr>
              <w:ind w:firstLine="360"/>
              <w:jc w:val="both"/>
            </w:pPr>
          </w:p>
          <w:p w:rsidR="00DB45FB" w:rsidRDefault="00DB45FB">
            <w:pPr>
              <w:ind w:firstLine="360"/>
              <w:jc w:val="both"/>
            </w:pPr>
          </w:p>
        </w:tc>
      </w:tr>
    </w:tbl>
    <w:p w:rsidR="00DB45FB" w:rsidRDefault="00DB45FB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DB45FB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DB45FB" w:rsidRDefault="005720F4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DB45FB" w:rsidRDefault="00DB45FB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8055"/>
        <w:gridCol w:w="1700"/>
        <w:gridCol w:w="850"/>
        <w:gridCol w:w="1700"/>
        <w:gridCol w:w="1700"/>
        <w:gridCol w:w="1700"/>
      </w:tblGrid>
      <w:tr w:rsidR="00DB45FB">
        <w:trPr>
          <w:tblHeader/>
        </w:trPr>
        <w:tc>
          <w:tcPr>
            <w:tcW w:w="80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45FB" w:rsidRDefault="005720F4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DB45FB" w:rsidRDefault="00DB45F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45FB" w:rsidRDefault="005720F4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DB45FB" w:rsidRDefault="00DB45FB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45FB" w:rsidRDefault="005720F4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DB45FB" w:rsidRDefault="00DB45F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45FB" w:rsidRDefault="005720F4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2025 год</w:t>
            </w:r>
          </w:p>
          <w:p w:rsidR="00DB45FB" w:rsidRDefault="00DB45F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45FB" w:rsidRDefault="005720F4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DB45FB" w:rsidRDefault="00DB45F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45FB" w:rsidRDefault="005720F4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DB45FB" w:rsidRDefault="00DB45FB">
            <w:pPr>
              <w:spacing w:line="1" w:lineRule="auto"/>
            </w:pPr>
          </w:p>
        </w:tc>
      </w:tr>
    </w:tbl>
    <w:p w:rsidR="00DB45FB" w:rsidRDefault="00DB45FB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8055"/>
        <w:gridCol w:w="1700"/>
        <w:gridCol w:w="850"/>
        <w:gridCol w:w="1700"/>
        <w:gridCol w:w="1700"/>
        <w:gridCol w:w="1700"/>
      </w:tblGrid>
      <w:tr w:rsidR="00DB45FB">
        <w:trPr>
          <w:tblHeader/>
        </w:trPr>
        <w:tc>
          <w:tcPr>
            <w:tcW w:w="8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B45FB" w:rsidRDefault="005720F4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DB45FB" w:rsidRDefault="00DB45F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B45FB" w:rsidRDefault="005720F4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DB45FB" w:rsidRDefault="00DB45FB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B45FB" w:rsidRDefault="005720F4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DB45FB" w:rsidRDefault="00DB45F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B45FB" w:rsidRDefault="005720F4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DB45FB" w:rsidRDefault="00DB45F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B45FB" w:rsidRDefault="005720F4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DB45FB" w:rsidRDefault="00DB45F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B45FB" w:rsidRDefault="005720F4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DB45FB" w:rsidRDefault="00DB45FB">
            <w:pPr>
              <w:spacing w:line="1" w:lineRule="auto"/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1 942 721,0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1 093 413,7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1 093 413,7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46 346,5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46 346,5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46 346,5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70 418,8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Модернизация региональных и муниципальных библиотек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84 208,5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капитального и текущего ремонта, техническое оснащение муниципальных учреждений </w:t>
            </w:r>
            <w:proofErr w:type="spellStart"/>
            <w:r>
              <w:rPr>
                <w:color w:val="000000"/>
                <w:sz w:val="24"/>
                <w:szCs w:val="24"/>
              </w:rPr>
              <w:t>культурно-досугового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типа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Создание школ </w:t>
            </w:r>
            <w:proofErr w:type="spellStart"/>
            <w:r>
              <w:rPr>
                <w:color w:val="000000"/>
                <w:sz w:val="24"/>
                <w:szCs w:val="24"/>
              </w:rPr>
              <w:t>креативных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индустрий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826 405,9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565 776,8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565 776,8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820 822,6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465 658,7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465 658,7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26 870,4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26 870,4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туризма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280 681,5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298 391,5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307 944,9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199 513,0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235 227,3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244 780,7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84 413,0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87 705,1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1 296,1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68 439,9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86 409,0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97 248,8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1 437,1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80 630,6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95 811,7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44 457,3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656,9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43 800,4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9 988,0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1 535,0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проживающим на территории муниципального образования «Город Саратов», в период целевого обучения по образовательным программам среднего профессионального и высшего образования на основании договора о целевом обучении, заключенного с муниципальным образовательным учреждением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802 027,4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1 255 897,8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2 265 909,5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779 137,0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2 230 000,0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779 137,0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2 230 000,0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779 137,0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2 230 000,0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23 908,6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23 908,6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23 908,6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16 004 575,1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8 283 224,2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8 079 656,3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7 328 393,2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обновлению общественного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52970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2 840 816,3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52970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2 840 816,3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г.Саратове Саратовской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мероприятия по обновлению общественного транспорта за счет средств резервного фонда Правительства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56210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1 394 736,8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56210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1 394 736,8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мероприятия по обновлению общественного транспорта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А6210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А6210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1 256 204,1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1 205 183,7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481 102,9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инфраструктуры дорожного хозяйства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94 179,9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125 989,3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94 179,9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125 989,3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94 179,9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125 989,3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90 939,2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154 144,7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90 939,2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154 144,7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90 939,2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154 144,7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146 466,6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37 313,7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37 313,7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37 313,7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3 291 879,7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1 779 303,5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1 876 409,8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1 325 718,1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1 316 371,6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9 346,5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1 921 127,6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1 642 116,0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1 921 127,6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1 642 116,0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30 129,3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28 625,9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56 921,6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40 481,0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2 234 789,7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2 119 027,8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2 153 309,9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36 755,4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41 549,5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19 901,7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503,2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Возмещение недополученных доходов в связи с реализацией меры социальной поддержки в виде освобождения пассажиров от платы за проезд и провоз багажа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1 183 252,5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1 851 671,4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1 884 355,5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1 183 252,5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1 851 671,4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1 884 355,5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04 4 05 78910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04 4 05 78910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694 015,7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694 015,7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EB496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1 253 544,</w:t>
            </w:r>
            <w:r w:rsidR="00EB496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584 771,5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537 152,0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в целях выполнения задач регионального проекта «Развитие инициативного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EB496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EB4967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57</w:t>
            </w:r>
            <w:r w:rsidR="00EB4967"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субсидий из областного бюджета («Обустройство </w:t>
            </w:r>
            <w:proofErr w:type="spellStart"/>
            <w:r>
              <w:rPr>
                <w:color w:val="000000"/>
                <w:sz w:val="24"/>
                <w:szCs w:val="24"/>
              </w:rPr>
              <w:t>асфальто-бетонного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(«Обустройство сквера в с. Михайловка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бюджета, за исключением инициативных платежей («Обустройство </w:t>
            </w:r>
            <w:proofErr w:type="spellStart"/>
            <w:r>
              <w:rPr>
                <w:color w:val="000000"/>
                <w:sz w:val="24"/>
                <w:szCs w:val="24"/>
              </w:rPr>
              <w:t>асфальто-бетонного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(«Обустройство сквера в с. Михайловка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(«Обустройство </w:t>
            </w:r>
            <w:proofErr w:type="spellStart"/>
            <w:r>
              <w:rPr>
                <w:color w:val="000000"/>
                <w:sz w:val="24"/>
                <w:szCs w:val="24"/>
              </w:rPr>
              <w:t>асфальто-бетонного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EB496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</w:t>
            </w:r>
            <w:r w:rsidR="00EB496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EB496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</w:t>
            </w:r>
            <w:r w:rsidR="00EB496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(«Обустройство сквера в с. Михайловка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56 557,1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56 557,1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54 152,1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652 676,8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278 099,0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278 707,2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457 760,7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173 941,3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457 760,7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173 941,3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175 026,5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145 101,4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92 888,8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65 195,6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53 565,3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53 188,9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43 886,2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9 668,9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1 530,3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1 530,3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357 822,4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207 929,0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176 992,4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221 342,3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221 342,3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Ликвидация несанкционированного складирования отходов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1 985,9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благоустройства»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мероприятиям программы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0М00Г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0М00Г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0М00Г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EB496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4 840 341,</w:t>
            </w:r>
            <w:r w:rsidR="00EB4967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151 946,3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EB496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4 529 494,</w:t>
            </w:r>
            <w:r w:rsidR="00EB496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56 221,7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52 373,6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122 185,9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122 185,9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85 785,0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EB4967" w:rsidP="00EB496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604 214</w:t>
            </w:r>
            <w:r w:rsidR="005720F4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EB496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604 21</w:t>
            </w:r>
            <w:r w:rsidR="00EB4967">
              <w:rPr>
                <w:color w:val="000000"/>
                <w:sz w:val="24"/>
                <w:szCs w:val="24"/>
              </w:rPr>
              <w:t>4</w:t>
            </w:r>
            <w:r>
              <w:rPr>
                <w:color w:val="000000"/>
                <w:sz w:val="24"/>
                <w:szCs w:val="24"/>
              </w:rPr>
              <w:t>,</w:t>
            </w:r>
            <w:r w:rsidR="00EB4967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EB496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1 923 232,</w:t>
            </w:r>
            <w:r w:rsidR="00EB496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1 714 884,2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EB496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208 348,</w:t>
            </w:r>
            <w:r w:rsidR="00EB496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40 398,4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40 398,4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40 398,4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21 179,9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21 179,9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21 179,9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«Развитие инициативного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«Установка детской игровой площадки 225 кв. м на территории по адресу: г. Саратов, ул. им. Уфимцева К.Г., д. № 6»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«Установка детской игровой площадки 225 кв. м на территории по адресу: г. Саратов, ул. им. Уфимцева К.Г., д. № 6»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</w:t>
            </w:r>
            <w:proofErr w:type="spellStart"/>
            <w:r>
              <w:rPr>
                <w:color w:val="000000"/>
                <w:sz w:val="24"/>
                <w:szCs w:val="24"/>
              </w:rPr>
              <w:t>СпортГрад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» - устройство многофункциональной спортивной площадки по адресу: г. Саратов, улица им. </w:t>
            </w:r>
            <w:proofErr w:type="spellStart"/>
            <w:r>
              <w:rPr>
                <w:color w:val="000000"/>
                <w:sz w:val="24"/>
                <w:szCs w:val="24"/>
              </w:rPr>
              <w:t>Шехурдина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А.П., д. № 36»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</w:t>
            </w:r>
            <w:proofErr w:type="spellStart"/>
            <w:r>
              <w:rPr>
                <w:color w:val="000000"/>
                <w:sz w:val="24"/>
                <w:szCs w:val="24"/>
              </w:rPr>
              <w:t>СпортГрад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» - устройство многофункциональной спортивной площадки по адресу: г. Саратов, улица им. </w:t>
            </w:r>
            <w:proofErr w:type="spellStart"/>
            <w:r>
              <w:rPr>
                <w:color w:val="000000"/>
                <w:sz w:val="24"/>
                <w:szCs w:val="24"/>
              </w:rPr>
              <w:t>Шехурдина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А.П., д. № 36»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«Обновление детской площадки. Организация зоны отдыха жителей. Установка спортивной площадки по адресу: г. Саратов, Беговой проезд, д. № 1»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«Обновление детской площадки. Организация зоны отдыха жителей. Установка спортивной площадки по адресу: г. Саратов, Беговой проезд, д. № 1»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«Обустройство универсальной спортивной площадки, расположенной по адресу: г. Саратов, ул. Шелковичная, д. 164, 166, 168, 170, 172, 174, 176»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«Обустройство универсальной спортивной площадки, расположенной по адресу: г. Саратов, ул. Шелковичная, д. 164, 166, 168, 170, 172, 174, 176»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«Устройство детской спортивной площадки по адресу: г. Саратов, ул. им. Осипова В.И., 8, 10, 12, 22, 24»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«Устройство детской спортивной площадки по адресу: г. Саратов, ул. им. Осипова В.И., 8, 10, 12, 22, 24»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инициативного проекта за счет средств местного бюджета, за исключением инициативных платежей граждан «Создание тематического пространства «Экологическое детство» по адресу: г. Саратов, напротив подъезда № 6 дома № 14 по ул. им. Чернышевского Н.Г.»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«Создание тематического пространства «Экологическое детство» по адресу: г. Саратов, напротив подъезда № 6 дома № 14 по ул. им. Чернышевского Н.Г.»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«Устройство рекреационной зоны «Хвойный парк» по адресу: г. Саратов, между домами № 4, 6, 8 по 4-му проезду им. Чернышевского Н.Г.»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«Устройство рекреационной зоны «Хвойный парк» по адресу: г. Саратов, между домами № 4, 6, 8 по 4-му проезду им. Чернышевского Н.Г.»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«Обустройство спортивной площадки по мини-футбол во дворе многоквартирного дома по адресу: г. Саратов, ул. Одесская, д. № 26 (кадастровый номер 64:48:040816:41)»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средств местного бюджета в части инициативных платежей граждан «Обустройство спортивной площадки по мини-футбол во дворе многоквартирного дома по адресу: г. Саратов, ул. Одесская, д. № 26 (кадастровый номер 64:48:040816:41)»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53 386,8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мероприятия по благоустройству дворовых территорий – оборудование детских игровых и спортивных площадок, а также на ограждение детских игровых площадок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06 4 02 79912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06 4 02 79912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2 333 056,2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2 021 816,0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2 130 034,9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«Модернизация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1 086 366,7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1 086 366,7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1 086 366,7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в целях выполнения задач регионального проекта «Развитие инициативного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субсидий из областного бюджета («Организация бесперебойного водоснабжения в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бюджета, за исключением инициативных платежей («Организация бесперебойного водоснабжения в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Реализация инициативных проектов за счет средств местного бюджета в части инициативных платежей граждан («Организация бесперебойного водоснабжения в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индивидуальных предпринимателей и юридических лиц («Организация бесперебойного водоснабжения в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строительству и реконструкции </w:t>
            </w:r>
            <w:proofErr w:type="spellStart"/>
            <w:r>
              <w:rPr>
                <w:color w:val="000000"/>
                <w:sz w:val="24"/>
                <w:szCs w:val="24"/>
              </w:rPr>
              <w:t>очиcтных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сооружений, в том числе на разработку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155 912,4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машин и производственного инвентаря для нужд коммунального хозяйства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31 294,6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3 038,3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3 038,3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23 539,8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23 539,8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118 504,8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110 885,6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109 144,5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48 933,9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54 418,2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48 926,8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54 418,2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55 371,3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47 961,0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55 338,6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47 961,0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785,3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785,3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106 115,3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643 946,8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536 486,8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539 757,2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592 854,7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493 011,1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494 835,0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203 490,5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205 314,4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322 791,5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282 782,0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282 782,0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6 738,6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-,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38 082,6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«Энергосбережение и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2 920,2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11 097,4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193D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17 763 060,</w:t>
            </w:r>
            <w:r w:rsidR="00193D80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16 326 634,8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15 780 595,6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890 868,6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92 683,3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378 835,9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381 176,9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384 512,1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15 215,5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51 187,5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52 896,5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50 908,2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52 643,9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312 432,9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314 000,7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316 400,1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3 742,7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308 610,0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310 190,3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312 657,4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252 600,5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254 600,8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227 539,7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96 776,8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75 859,3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96 776,8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75 859,3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731 728,0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679 073,4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640 122,4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«Проведение проектных и </w:t>
            </w:r>
            <w:proofErr w:type="spellStart"/>
            <w:r>
              <w:rPr>
                <w:color w:val="000000"/>
                <w:sz w:val="24"/>
                <w:szCs w:val="24"/>
              </w:rPr>
              <w:t>предпроектных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«Создание условий для занятий физкультурой и спортом»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13 946 862,2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13 832 702,6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13 834 755,9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3 226 063,4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3 504 362,6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3 505 543,4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3 225 529,3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3 504 362,6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3 505 543,4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139 068,6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139 068,6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10 784,3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11 198,6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11 121,1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2 774 255,5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2 797 409,4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2 799 057,5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2 774 255,5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2 797 409,4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2 799 057,5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6 436 481,4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6 326 101,5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6 343 739,7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43 317,5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6 392 812,7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6 282 022,4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6 299 551,3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137,5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137,5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246 377,7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246 377,7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246 377,7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246 377,7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246 377,7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246 377,7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176 283,6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176 283,7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176 283,7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176 283,6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176 283,7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176 283,7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135 474,0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134 974,0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3 564,7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3 564,7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71 589,4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71 589,4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489 779,0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429 681,7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411 128,3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489 779,0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429 681,7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411 128,3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центров образования </w:t>
            </w:r>
            <w:proofErr w:type="spellStart"/>
            <w:r>
              <w:rPr>
                <w:color w:val="000000"/>
                <w:sz w:val="24"/>
                <w:szCs w:val="24"/>
              </w:rPr>
              <w:t>естественно-научной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центров образования </w:t>
            </w:r>
            <w:proofErr w:type="spellStart"/>
            <w:r>
              <w:rPr>
                <w:color w:val="000000"/>
                <w:sz w:val="24"/>
                <w:szCs w:val="24"/>
              </w:rPr>
              <w:t>естественно-научной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39 536,6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39 536,6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663 668,8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483 587,8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483 583,9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441 378,9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469 997,0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441 378,9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469 997,0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167 163,0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162 555,0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16 540,4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164 754,5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164 754,5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164 754,5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27 340,9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предоставления и (или) предоставление мер поддержки гражданам по оплате обучения в профессиональных образовательных организациях и образовательных организациях высшего образования по договорам о целевом обучении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210 649,2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180 137,9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создание условий по обеспечению муниципальных образовательных организаций доброкачественной питьевой водой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398 437,9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379 836,1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380 241,5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387 902,1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368 922,2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368 921,9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351 636,4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336 695,3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36 171,2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32 166,9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59,7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11 319,6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11 019,6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555 825,1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481 663,1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481 361,2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121 071,2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121 071,2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344 717,9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311 882,9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294 421,4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294 421,4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13 026,7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12 4 08 79917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12 4 08 79917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3 369,3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794,6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372,2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1 312,9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802,6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8 971,1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13 331,6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116,5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7 770,2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</w:t>
            </w:r>
            <w:proofErr w:type="spellStart"/>
            <w:r>
              <w:rPr>
                <w:color w:val="000000"/>
                <w:sz w:val="24"/>
                <w:szCs w:val="24"/>
              </w:rPr>
              <w:t>Гагаринского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административного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81 256,4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в целях переселения граждан из муниципальных жилых помещений, расположенных в объектах, подлежащих изъятию»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«Расселение многоквартирных домов, находящихся под угрозой обрушения»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Софинансирование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муниципальных программ, предусматривающих мероприятия по расселению многоквартирных домов, находящихся под угрозой обрушения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17 3 03 77610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17 3 03 77610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L5990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L5990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168 365,2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137 446,6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230 801,5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8 043,8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8 043,8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11 052,4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117 647,1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99 675,6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101 455,0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117 647,1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99 675,6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101 455,0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80 784,5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84 015,9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17 145,9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293,2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848 186,4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2 121 777,8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209 264,7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749 289,4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2 003 852,2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противооползневых, </w:t>
            </w:r>
            <w:proofErr w:type="spellStart"/>
            <w:r>
              <w:rPr>
                <w:color w:val="000000"/>
                <w:sz w:val="24"/>
                <w:szCs w:val="24"/>
              </w:rPr>
              <w:t>берего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- и </w:t>
            </w:r>
            <w:proofErr w:type="spellStart"/>
            <w:r>
              <w:rPr>
                <w:color w:val="000000"/>
                <w:sz w:val="24"/>
                <w:szCs w:val="24"/>
              </w:rPr>
              <w:t>склоноукрепительных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систем водоотведения на объектах здравоохранения, в том числе на разработку проектно-сметной документации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Капитальные вложения в объекты государственной (муниципальной) собственности субъектов Российской Федерации и (или) </w:t>
            </w:r>
            <w:proofErr w:type="spellStart"/>
            <w:r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(реконструкция, в том числе</w:t>
            </w:r>
            <w:r>
              <w:rPr>
                <w:color w:val="000000"/>
                <w:sz w:val="24"/>
                <w:szCs w:val="24"/>
              </w:rPr>
              <w:br/>
              <w:t>с элементами реставрации, техническое перевооружение) объектов государственной</w:t>
            </w:r>
            <w:r>
              <w:rPr>
                <w:color w:val="000000"/>
                <w:sz w:val="24"/>
                <w:szCs w:val="24"/>
              </w:rPr>
              <w:br/>
              <w:t>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72 713,8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72 713,8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72 713,8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53 985,3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45 200,0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193D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913 558,</w:t>
            </w:r>
            <w:r w:rsidR="00193D8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«Жилье»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193D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608 408,</w:t>
            </w:r>
            <w:r w:rsidR="00193D80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355 603,9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281 642,8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73 961,1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193D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219 341,</w:t>
            </w:r>
            <w:r w:rsidR="00193D80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193D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157 353,</w:t>
            </w:r>
            <w:r w:rsidR="00193D8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305 149,4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305 149,4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266 285,9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«Подготовка мероприятий для переселения граждан из аварийного жилищного фонда»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68 953,4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2 353 842,9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2 268 589,2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2 268 424,7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1 260 892,7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1 216 029,3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1 216 186,3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1 207 591,1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1 151 850,8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1 152 007,8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1 115 535,8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1 083 554,7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1 083 554,7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77 113,8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61 029,3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13 952,1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7 423,8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168 290,0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136 872,3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857 153,5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809 065,7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808 744,2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789 701,2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739 140,0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755 939,8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705 831,5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33 298,5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38 107,2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36 514,0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18 013,8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616,4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616,4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7 935,0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5 827,6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2 107,4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56 250,4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53 162,6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EE430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3 385 746,</w:t>
            </w:r>
            <w:r w:rsidR="00EE430B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773 308,5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584 674,6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EE430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956 698,</w:t>
            </w:r>
            <w:r w:rsidR="00EE430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EE430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956 698,</w:t>
            </w:r>
            <w:r w:rsidR="00EE430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EE430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72 423,</w:t>
            </w:r>
            <w:r w:rsidR="00EE430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722 775,0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159 499,8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2 429 048,6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728 308,5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539 674,6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592 553,9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22 565,4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576 020,7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22 565,4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413 612,6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387 118,2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395 986,4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271 763,7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271 702,9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280 570,9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138 238,5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112 365,5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112 365,7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3 049,8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Возмещение затрат по обеспечению надлежащего состояния и содержания имущества, входящего в состав систем водоснабжения и (или) водоотведения, закрепленного на праве хозяйственного ведения за муниципальным унитарным предприятием (муниципальным унитарным производственным предприятием), в целях бесперебойного функционирования объектов жизнеобеспечения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в связи с проведением ремонтно-восстановительных работ на сетях централизованного холодного водоснабжения и водоотведения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66 118,0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66 118,0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7 440,7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7 440,7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Единовременное пособие членам семьи умершего муниципального служащего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Средства, зарезервированные в целях соблюдения уровня </w:t>
            </w:r>
            <w:proofErr w:type="spellStart"/>
            <w:r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при предоставлении межбюджетных трансфертов из областного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Единовременная денежная выплата Почетным гражданам муниципального образования «Город Саратов» - участникам Великой Отечественной войны и приравненных к ним категориям граждан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студентам, проходящим целевое обучение по медицинскому профилю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гражданам, трудоустроенным после целевого обучения по медицинскому профилю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гражданам, осуществляющим постановку на государственный кадастровый учет жилых домов, жилых домов с хозяйственными постройками, находящихся на земельных участках, расположенных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588 280,3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588 280,3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419 793,0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419 793,0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выполнение неотложных аварийно-восстановительных работ, связанных с предупреждением и ликвидацией чрезвычайных ситуаций природного и техногенного характера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мероприятия по восстановлению общего имущества, оконных, дверных и балконных блоков, стеклопакетов в многоквартирных домах, пострадавших в результате обрушения (повреждения) многоквартирных домов при чрезвычайной ситуации регионального характера на территории Саратовской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мероприятия по обеспечению неотложных аварийно-восстановительных работ общего имущества, оконных, дверных и балконных блоков, стеклопакетов в многоквартирных домах, пострадавших в результате атак беспилотных воздушных судов и их последствий на территории Саратовской области в связи с проведением специальной военной операции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</w:t>
            </w:r>
            <w:proofErr w:type="spellStart"/>
            <w:r>
              <w:rPr>
                <w:color w:val="000000"/>
                <w:sz w:val="24"/>
                <w:szCs w:val="24"/>
              </w:rPr>
              <w:t>Саратовводоканал</w:t>
            </w:r>
            <w:proofErr w:type="spellEnd"/>
            <w:r>
              <w:rPr>
                <w:color w:val="000000"/>
                <w:sz w:val="24"/>
                <w:szCs w:val="24"/>
              </w:rPr>
              <w:t>» по мировому соглашению для предотвращения банкротства предприятия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DB45FB" w:rsidP="003252F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DB45FB" w:rsidTr="003252F2">
        <w:trPr>
          <w:cantSplit/>
        </w:trPr>
        <w:tc>
          <w:tcPr>
            <w:tcW w:w="8055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3252F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DB45FB" w:rsidTr="003252F2">
        <w:tc>
          <w:tcPr>
            <w:tcW w:w="80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5720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DB4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45FB" w:rsidRDefault="00DB45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 w:rsidP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53 631 424,2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35 822 812,7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45FB" w:rsidRDefault="005720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34 124 933,6</w:t>
            </w:r>
          </w:p>
        </w:tc>
      </w:tr>
    </w:tbl>
    <w:p w:rsidR="00DB45FB" w:rsidRDefault="00DB45FB">
      <w:pPr>
        <w:rPr>
          <w:vanish/>
        </w:rPr>
      </w:pPr>
    </w:p>
    <w:sectPr w:rsidR="00DB45FB" w:rsidSect="00DB45FB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45FB" w:rsidRDefault="00DB45FB" w:rsidP="00DB45FB">
      <w:r>
        <w:separator/>
      </w:r>
    </w:p>
  </w:endnote>
  <w:endnote w:type="continuationSeparator" w:id="1">
    <w:p w:rsidR="00DB45FB" w:rsidRDefault="00DB45FB" w:rsidP="00DB45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DB45FB">
      <w:tc>
        <w:tcPr>
          <w:tcW w:w="15920" w:type="dxa"/>
        </w:tcPr>
        <w:p w:rsidR="00DB45FB" w:rsidRDefault="00DB45FB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45FB" w:rsidRDefault="00DB45FB" w:rsidP="00DB45FB">
      <w:r>
        <w:separator/>
      </w:r>
    </w:p>
  </w:footnote>
  <w:footnote w:type="continuationSeparator" w:id="1">
    <w:p w:rsidR="00DB45FB" w:rsidRDefault="00DB45FB" w:rsidP="00DB45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DB45FB">
      <w:tc>
        <w:tcPr>
          <w:tcW w:w="15920" w:type="dxa"/>
        </w:tcPr>
        <w:p w:rsidR="00DB45FB" w:rsidRDefault="006C0548">
          <w:pPr>
            <w:jc w:val="center"/>
            <w:rPr>
              <w:color w:val="000000"/>
            </w:rPr>
          </w:pPr>
          <w:r>
            <w:fldChar w:fldCharType="begin"/>
          </w:r>
          <w:r w:rsidR="005720F4">
            <w:rPr>
              <w:color w:val="000000"/>
            </w:rPr>
            <w:instrText>PAGE</w:instrText>
          </w:r>
          <w:r>
            <w:fldChar w:fldCharType="separate"/>
          </w:r>
          <w:r w:rsidR="00613A4C">
            <w:rPr>
              <w:noProof/>
              <w:color w:val="000000"/>
            </w:rPr>
            <w:t>74</w:t>
          </w:r>
          <w:r>
            <w:fldChar w:fldCharType="end"/>
          </w:r>
        </w:p>
        <w:p w:rsidR="00DB45FB" w:rsidRDefault="00DB45FB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B45FB"/>
    <w:rsid w:val="0002655E"/>
    <w:rsid w:val="00193D80"/>
    <w:rsid w:val="003252F2"/>
    <w:rsid w:val="005720F4"/>
    <w:rsid w:val="00613A4C"/>
    <w:rsid w:val="006C0548"/>
    <w:rsid w:val="00BE0A5E"/>
    <w:rsid w:val="00DB45FB"/>
    <w:rsid w:val="00EB4967"/>
    <w:rsid w:val="00EE43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A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DB45F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74</Pages>
  <Words>22156</Words>
  <Characters>126293</Characters>
  <Application>Microsoft Office Word</Application>
  <DocSecurity>0</DocSecurity>
  <Lines>1052</Lines>
  <Paragraphs>296</Paragraphs>
  <ScaleCrop>false</ScaleCrop>
  <Company/>
  <LinksUpToDate>false</LinksUpToDate>
  <CharactersWithSpaces>148153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DannikEN</cp:lastModifiedBy>
  <cp:revision>8</cp:revision>
  <dcterms:created xsi:type="dcterms:W3CDTF">2025-12-24T17:02:00Z</dcterms:created>
  <dcterms:modified xsi:type="dcterms:W3CDTF">2025-12-25T11:39:00Z</dcterms:modified>
</cp:coreProperties>
</file>